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C53" w:rsidRDefault="007C1C53" w:rsidP="007C1C53">
      <w:pPr>
        <w:spacing w:after="0" w:line="240" w:lineRule="auto"/>
        <w:rPr>
          <w:i/>
          <w:color w:val="1F4E79" w:themeColor="accent5" w:themeShade="80"/>
        </w:rPr>
      </w:pPr>
    </w:p>
    <w:p w:rsidR="007C1C53" w:rsidRDefault="007C1C53" w:rsidP="007C1C53">
      <w:pPr>
        <w:spacing w:after="0" w:line="240" w:lineRule="auto"/>
        <w:rPr>
          <w:i/>
          <w:color w:val="1F4E79" w:themeColor="accent5" w:themeShade="80"/>
        </w:rPr>
      </w:pPr>
    </w:p>
    <w:p w:rsidR="007C1C53" w:rsidRDefault="007C1C53" w:rsidP="007C1C53">
      <w:pPr>
        <w:spacing w:after="0" w:line="240" w:lineRule="auto"/>
        <w:rPr>
          <w:i/>
          <w:color w:val="1F4E79" w:themeColor="accent5" w:themeShade="80"/>
        </w:rPr>
      </w:pPr>
    </w:p>
    <w:p w:rsidR="007C1C53" w:rsidRPr="00CA4FBD" w:rsidRDefault="007C1C53" w:rsidP="007C1C53">
      <w:pPr>
        <w:tabs>
          <w:tab w:val="left" w:pos="5812"/>
        </w:tabs>
        <w:spacing w:after="0" w:line="240" w:lineRule="auto"/>
        <w:jc w:val="center"/>
        <w:rPr>
          <w:b/>
          <w:color w:val="1F4E79" w:themeColor="accent5" w:themeShade="80"/>
          <w:sz w:val="36"/>
        </w:rPr>
      </w:pPr>
      <w:r>
        <w:rPr>
          <w:noProof/>
          <w:lang w:eastAsia="en-GB"/>
        </w:rPr>
        <w:drawing>
          <wp:inline distT="0" distB="0" distL="0" distR="0" wp14:anchorId="710B59FF" wp14:editId="5B888C5D">
            <wp:extent cx="6645910" cy="166243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1F4E79" w:themeColor="accent5" w:themeShade="80"/>
          <w:sz w:val="36"/>
        </w:rPr>
        <w:t>Demonstration and Presentation Competition</w:t>
      </w:r>
    </w:p>
    <w:p w:rsidR="007C1C53" w:rsidRPr="00701BB7" w:rsidRDefault="007C1C53" w:rsidP="007C1C53">
      <w:pPr>
        <w:tabs>
          <w:tab w:val="left" w:pos="5812"/>
        </w:tabs>
        <w:spacing w:after="0" w:line="240" w:lineRule="auto"/>
        <w:jc w:val="center"/>
        <w:rPr>
          <w:sz w:val="20"/>
        </w:rPr>
      </w:pPr>
    </w:p>
    <w:p w:rsidR="007C1C53" w:rsidRDefault="007C1C53" w:rsidP="007C1C53">
      <w:pPr>
        <w:spacing w:after="0" w:line="240" w:lineRule="auto"/>
        <w:rPr>
          <w:i/>
          <w:color w:val="1F4E79" w:themeColor="accent5" w:themeShade="80"/>
          <w:sz w:val="24"/>
        </w:rPr>
      </w:pPr>
      <w:r w:rsidRPr="00C701C9">
        <w:rPr>
          <w:i/>
          <w:color w:val="1F4E79" w:themeColor="accent5" w:themeShade="80"/>
          <w:sz w:val="24"/>
        </w:rPr>
        <w:t>Competitors are required to prepare and present for a minimum of 5 minutes and maximum of 10 minutes a demonstration/Presentation on a craft, topic or skill they are familiar with using practical and visual aids.</w:t>
      </w:r>
    </w:p>
    <w:p w:rsidR="007C1C53" w:rsidRDefault="007C1C53" w:rsidP="007C1C53">
      <w:pPr>
        <w:spacing w:after="0" w:line="240" w:lineRule="auto"/>
        <w:rPr>
          <w:i/>
          <w:color w:val="1F4E79" w:themeColor="accent5" w:themeShade="80"/>
          <w:sz w:val="24"/>
        </w:rPr>
      </w:pPr>
    </w:p>
    <w:p w:rsidR="007C1C53" w:rsidRPr="00555849" w:rsidRDefault="007C1C53" w:rsidP="007C1C53">
      <w:pPr>
        <w:spacing w:after="0" w:line="240" w:lineRule="auto"/>
        <w:rPr>
          <w:b/>
          <w:color w:val="1F4E79" w:themeColor="accent5" w:themeShade="80"/>
        </w:rPr>
      </w:pPr>
      <w:r w:rsidRPr="00555849">
        <w:rPr>
          <w:b/>
          <w:color w:val="1F4E79" w:themeColor="accent5" w:themeShade="80"/>
        </w:rPr>
        <w:t>Summary</w:t>
      </w:r>
    </w:p>
    <w:p w:rsidR="007C1C53" w:rsidRPr="00C701C9" w:rsidRDefault="007C1C53" w:rsidP="007C1C53">
      <w:pPr>
        <w:spacing w:after="0" w:line="240" w:lineRule="auto"/>
      </w:pPr>
      <w:r w:rsidRPr="00C701C9">
        <w:t>This Competition aims to help members develop skills in making presentations or making practical demonstrations. Members should approach this event in terms of speaking in public with props!</w:t>
      </w:r>
    </w:p>
    <w:p w:rsidR="007C1C53" w:rsidRPr="00C701C9" w:rsidRDefault="007C1C53" w:rsidP="007C1C53">
      <w:pPr>
        <w:spacing w:after="0" w:line="240" w:lineRule="auto"/>
      </w:pPr>
    </w:p>
    <w:p w:rsidR="007C1C53" w:rsidRDefault="007C1C53" w:rsidP="007C1C53">
      <w:pPr>
        <w:spacing w:after="0" w:line="240" w:lineRule="auto"/>
      </w:pPr>
      <w:r w:rsidRPr="00C701C9">
        <w:t xml:space="preserve">An overhead projector, PowerPoint, flip chart etc will be provided if requested before the evening of the </w:t>
      </w:r>
      <w:r>
        <w:t>c</w:t>
      </w:r>
      <w:r w:rsidRPr="00C701C9">
        <w:t xml:space="preserve">ompetition. </w:t>
      </w:r>
    </w:p>
    <w:p w:rsidR="007C1C53" w:rsidRDefault="007C1C53" w:rsidP="007C1C53">
      <w:pPr>
        <w:spacing w:after="0" w:line="240" w:lineRule="auto"/>
      </w:pPr>
    </w:p>
    <w:p w:rsidR="007C1C53" w:rsidRPr="00C701C9" w:rsidRDefault="007C1C53" w:rsidP="007C1C53">
      <w:pPr>
        <w:spacing w:after="0" w:line="240" w:lineRule="auto"/>
      </w:pPr>
      <w:r w:rsidRPr="00C701C9">
        <w:t xml:space="preserve">The competitor, with the exception of the overhead projector and tables, shall provide all equipment for each demonstration.  Diagrams may be displayed and teaching samples may be used. </w:t>
      </w:r>
    </w:p>
    <w:p w:rsidR="007C1C53" w:rsidRPr="00C701C9" w:rsidRDefault="007C1C53" w:rsidP="007C1C53">
      <w:pPr>
        <w:spacing w:after="0" w:line="240" w:lineRule="auto"/>
      </w:pPr>
    </w:p>
    <w:p w:rsidR="007C1C53" w:rsidRPr="00C701C9" w:rsidRDefault="007C1C53" w:rsidP="007C1C53">
      <w:pPr>
        <w:spacing w:after="0" w:line="240" w:lineRule="auto"/>
      </w:pPr>
      <w:r w:rsidRPr="00C701C9">
        <w:t xml:space="preserve">Please note The Executive Committee of the YFCU reserves the right to cancel or amend any of the rules/conditions as it may consider necessary. </w:t>
      </w:r>
    </w:p>
    <w:p w:rsidR="007C1C53" w:rsidRPr="00C701C9" w:rsidRDefault="007C1C53" w:rsidP="007C1C53">
      <w:pPr>
        <w:spacing w:after="0" w:line="240" w:lineRule="auto"/>
      </w:pPr>
      <w:r w:rsidRPr="00C701C9">
        <w:tab/>
      </w:r>
      <w:r w:rsidRPr="00C701C9">
        <w:tab/>
      </w:r>
    </w:p>
    <w:p w:rsidR="007C1C53" w:rsidRPr="00555849" w:rsidRDefault="007C1C53" w:rsidP="007C1C53">
      <w:pPr>
        <w:spacing w:after="0" w:line="240" w:lineRule="auto"/>
        <w:rPr>
          <w:b/>
          <w:color w:val="1F4E79" w:themeColor="accent5" w:themeShade="80"/>
        </w:rPr>
      </w:pPr>
      <w:r w:rsidRPr="00555849">
        <w:rPr>
          <w:b/>
          <w:color w:val="1F4E79" w:themeColor="accent5" w:themeShade="80"/>
        </w:rPr>
        <w:t>Where:</w:t>
      </w:r>
    </w:p>
    <w:p w:rsidR="007C1C53" w:rsidRDefault="007C1C53" w:rsidP="007C1C53">
      <w:pPr>
        <w:spacing w:after="0" w:line="240" w:lineRule="auto"/>
      </w:pPr>
      <w:r w:rsidRPr="00C701C9">
        <w:t xml:space="preserve">Members will compete in an area competition at a venue determined by CEO. </w:t>
      </w:r>
    </w:p>
    <w:p w:rsidR="007C1C53" w:rsidRPr="00C701C9" w:rsidRDefault="007C1C53" w:rsidP="007C1C53">
      <w:pPr>
        <w:spacing w:after="0" w:line="240" w:lineRule="auto"/>
      </w:pPr>
      <w:r w:rsidRPr="00C701C9">
        <w:t>The top competitors will win a place at the NI Final.</w:t>
      </w:r>
    </w:p>
    <w:p w:rsidR="007C1C53" w:rsidRPr="00C701C9" w:rsidRDefault="007C1C53" w:rsidP="007C1C53">
      <w:pPr>
        <w:spacing w:after="0" w:line="240" w:lineRule="auto"/>
      </w:pPr>
      <w:r w:rsidRPr="00C701C9">
        <w:tab/>
      </w:r>
      <w:r w:rsidRPr="00C701C9">
        <w:tab/>
      </w:r>
    </w:p>
    <w:p w:rsidR="007C1C53" w:rsidRPr="00555849" w:rsidRDefault="007C1C53" w:rsidP="007C1C53">
      <w:pPr>
        <w:spacing w:after="0" w:line="240" w:lineRule="auto"/>
        <w:rPr>
          <w:b/>
          <w:color w:val="1F4E79" w:themeColor="accent5" w:themeShade="80"/>
        </w:rPr>
      </w:pPr>
      <w:r w:rsidRPr="00555849">
        <w:rPr>
          <w:b/>
          <w:color w:val="1F4E79" w:themeColor="accent5" w:themeShade="80"/>
        </w:rPr>
        <w:t>Marking Scale:</w:t>
      </w:r>
    </w:p>
    <w:p w:rsidR="007C1C53" w:rsidRPr="00C701C9" w:rsidRDefault="007C1C53" w:rsidP="007C1C53">
      <w:pPr>
        <w:spacing w:after="0" w:line="240" w:lineRule="auto"/>
      </w:pPr>
      <w:r w:rsidRPr="00C701C9">
        <w:t>The demonstration/presentation is marked on the following elements:</w:t>
      </w:r>
    </w:p>
    <w:p w:rsidR="007C1C53" w:rsidRPr="00C701C9" w:rsidRDefault="007C1C53" w:rsidP="007C1C53">
      <w:pPr>
        <w:pStyle w:val="ListParagraph"/>
        <w:numPr>
          <w:ilvl w:val="0"/>
          <w:numId w:val="3"/>
        </w:numPr>
        <w:spacing w:after="0" w:line="240" w:lineRule="auto"/>
      </w:pPr>
      <w:r w:rsidRPr="00C701C9">
        <w:t>Preparation</w:t>
      </w:r>
      <w:r w:rsidRPr="00C701C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01C9">
        <w:t>10%</w:t>
      </w:r>
    </w:p>
    <w:p w:rsidR="007C1C53" w:rsidRPr="00C701C9" w:rsidRDefault="007C1C53" w:rsidP="007C1C53">
      <w:pPr>
        <w:pStyle w:val="ListParagraph"/>
        <w:numPr>
          <w:ilvl w:val="0"/>
          <w:numId w:val="3"/>
        </w:numPr>
        <w:spacing w:after="0" w:line="240" w:lineRule="auto"/>
      </w:pPr>
      <w:r w:rsidRPr="00C701C9">
        <w:t>Appropriateness &amp; use of display materials &amp; samples</w:t>
      </w:r>
      <w:r w:rsidRPr="00C701C9">
        <w:tab/>
      </w:r>
      <w:r>
        <w:tab/>
      </w:r>
      <w:r w:rsidRPr="00C701C9">
        <w:t>15%</w:t>
      </w:r>
    </w:p>
    <w:p w:rsidR="007C1C53" w:rsidRPr="00C701C9" w:rsidRDefault="007C1C53" w:rsidP="007C1C53">
      <w:pPr>
        <w:pStyle w:val="ListParagraph"/>
        <w:numPr>
          <w:ilvl w:val="0"/>
          <w:numId w:val="3"/>
        </w:numPr>
        <w:spacing w:after="0" w:line="240" w:lineRule="auto"/>
      </w:pPr>
      <w:r w:rsidRPr="00C701C9">
        <w:t>Familiarity/Sequencing of presentation/demonstration</w:t>
      </w:r>
      <w:r w:rsidRPr="00C701C9">
        <w:tab/>
      </w:r>
      <w:r>
        <w:tab/>
      </w:r>
      <w:r w:rsidRPr="00C701C9">
        <w:t>25%</w:t>
      </w:r>
    </w:p>
    <w:p w:rsidR="007C1C53" w:rsidRPr="00C701C9" w:rsidRDefault="007C1C53" w:rsidP="007C1C53">
      <w:pPr>
        <w:pStyle w:val="ListParagraph"/>
        <w:numPr>
          <w:ilvl w:val="0"/>
          <w:numId w:val="3"/>
        </w:numPr>
        <w:spacing w:after="0" w:line="240" w:lineRule="auto"/>
      </w:pPr>
      <w:r w:rsidRPr="00C701C9">
        <w:t>Commentary/Communication Skills</w:t>
      </w:r>
      <w:r w:rsidRPr="00C701C9">
        <w:tab/>
      </w:r>
      <w:r>
        <w:tab/>
      </w:r>
      <w:r>
        <w:tab/>
      </w:r>
      <w:r>
        <w:tab/>
      </w:r>
      <w:r w:rsidRPr="00C701C9">
        <w:t>25%</w:t>
      </w:r>
    </w:p>
    <w:p w:rsidR="007C1C53" w:rsidRPr="00C701C9" w:rsidRDefault="007C1C53" w:rsidP="007C1C53">
      <w:pPr>
        <w:pStyle w:val="ListParagraph"/>
        <w:numPr>
          <w:ilvl w:val="0"/>
          <w:numId w:val="3"/>
        </w:numPr>
        <w:spacing w:after="0" w:line="240" w:lineRule="auto"/>
      </w:pPr>
      <w:r w:rsidRPr="00C701C9">
        <w:t>Overall Effectiveness of presentation/demonstration.</w:t>
      </w:r>
      <w:r w:rsidRPr="00C701C9">
        <w:tab/>
      </w:r>
      <w:r>
        <w:tab/>
      </w:r>
      <w:r w:rsidRPr="00C701C9">
        <w:t xml:space="preserve">20% </w:t>
      </w:r>
    </w:p>
    <w:p w:rsidR="007C1C53" w:rsidRPr="00C701C9" w:rsidRDefault="007C1C53" w:rsidP="007C1C53">
      <w:pPr>
        <w:pStyle w:val="ListParagraph"/>
        <w:numPr>
          <w:ilvl w:val="0"/>
          <w:numId w:val="3"/>
        </w:numPr>
        <w:spacing w:after="0" w:line="240" w:lineRule="auto"/>
      </w:pPr>
      <w:r w:rsidRPr="00C701C9">
        <w:t>Response to Judges Questions</w:t>
      </w:r>
      <w:r>
        <w:tab/>
      </w:r>
      <w:r>
        <w:tab/>
      </w:r>
      <w:r>
        <w:tab/>
      </w:r>
      <w:r>
        <w:tab/>
      </w:r>
      <w:r w:rsidRPr="00C701C9">
        <w:tab/>
        <w:t>5%</w:t>
      </w:r>
    </w:p>
    <w:p w:rsidR="007C1C53" w:rsidRPr="00C701C9" w:rsidRDefault="007C1C53" w:rsidP="007C1C53">
      <w:pPr>
        <w:spacing w:after="0" w:line="240" w:lineRule="auto"/>
      </w:pPr>
      <w:r w:rsidRPr="00C701C9">
        <w:tab/>
      </w:r>
    </w:p>
    <w:p w:rsidR="007C1C53" w:rsidRPr="00555849" w:rsidRDefault="007C1C53" w:rsidP="007C1C53">
      <w:pPr>
        <w:spacing w:after="0" w:line="240" w:lineRule="auto"/>
        <w:rPr>
          <w:b/>
          <w:color w:val="1F4E79" w:themeColor="accent5" w:themeShade="80"/>
        </w:rPr>
      </w:pPr>
      <w:r w:rsidRPr="00555849">
        <w:rPr>
          <w:b/>
          <w:color w:val="1F4E79" w:themeColor="accent5" w:themeShade="80"/>
        </w:rPr>
        <w:t>Eligibility:</w:t>
      </w:r>
      <w:r w:rsidRPr="00555849">
        <w:rPr>
          <w:b/>
          <w:color w:val="1F4E79" w:themeColor="accent5" w:themeShade="80"/>
        </w:rPr>
        <w:tab/>
      </w:r>
      <w:r w:rsidRPr="00555849">
        <w:rPr>
          <w:b/>
          <w:color w:val="1F4E79" w:themeColor="accent5" w:themeShade="80"/>
        </w:rPr>
        <w:tab/>
      </w:r>
    </w:p>
    <w:p w:rsidR="007C1C53" w:rsidRPr="00C701C9" w:rsidRDefault="007C1C53" w:rsidP="007C1C53">
      <w:pPr>
        <w:spacing w:after="0" w:line="240" w:lineRule="auto"/>
      </w:pPr>
      <w:r w:rsidRPr="00C701C9">
        <w:t xml:space="preserve">This Competition is open to members between the ages of 12 and 30 years who hold a valid </w:t>
      </w:r>
      <w:r>
        <w:t>YFCU membership</w:t>
      </w:r>
      <w:r w:rsidRPr="00C701C9">
        <w:t xml:space="preserve">.  </w:t>
      </w:r>
    </w:p>
    <w:p w:rsidR="007C1C53" w:rsidRPr="00C701C9" w:rsidRDefault="007C1C53" w:rsidP="007C1C53">
      <w:pPr>
        <w:spacing w:after="0" w:line="240" w:lineRule="auto"/>
      </w:pPr>
      <w:r w:rsidRPr="00C701C9">
        <w:tab/>
      </w:r>
      <w:r w:rsidRPr="00C701C9">
        <w:tab/>
      </w:r>
    </w:p>
    <w:p w:rsidR="007C1C53" w:rsidRDefault="007C1C53" w:rsidP="007C1C53">
      <w:pPr>
        <w:spacing w:after="0" w:line="240" w:lineRule="auto"/>
      </w:pPr>
      <w:r w:rsidRPr="00555849">
        <w:rPr>
          <w:b/>
          <w:color w:val="1F4E79" w:themeColor="accent5" w:themeShade="80"/>
        </w:rPr>
        <w:t>Timing</w:t>
      </w:r>
      <w:r>
        <w:t>:</w:t>
      </w:r>
    </w:p>
    <w:p w:rsidR="007C1C53" w:rsidRDefault="007C1C53" w:rsidP="007C1C53">
      <w:pPr>
        <w:spacing w:after="0" w:line="240" w:lineRule="auto"/>
      </w:pPr>
      <w:r w:rsidRPr="00C701C9">
        <w:t xml:space="preserve">The time allowed for the demonstration shall be 10 minutes. </w:t>
      </w:r>
    </w:p>
    <w:p w:rsidR="007C1C53" w:rsidRDefault="007C1C53" w:rsidP="007C1C53">
      <w:pPr>
        <w:spacing w:after="0" w:line="240" w:lineRule="auto"/>
      </w:pPr>
    </w:p>
    <w:p w:rsidR="007C1C53" w:rsidRDefault="007C1C53" w:rsidP="007C1C53">
      <w:pPr>
        <w:spacing w:after="0" w:line="240" w:lineRule="auto"/>
      </w:pPr>
      <w:r w:rsidRPr="00C701C9">
        <w:t xml:space="preserve">This will include the set up and take down time.  </w:t>
      </w:r>
    </w:p>
    <w:p w:rsidR="007C1C53" w:rsidRDefault="007C1C53" w:rsidP="007C1C53">
      <w:pPr>
        <w:spacing w:after="0" w:line="240" w:lineRule="auto"/>
      </w:pPr>
    </w:p>
    <w:p w:rsidR="007C1C53" w:rsidRPr="00C701C9" w:rsidRDefault="007C1C53" w:rsidP="007C1C53">
      <w:pPr>
        <w:spacing w:after="0" w:line="240" w:lineRule="auto"/>
      </w:pPr>
      <w:r w:rsidRPr="00C701C9">
        <w:t>Competitors who over-run their time may be stopped or penalised at the discretion of the Judges.</w:t>
      </w:r>
    </w:p>
    <w:p w:rsidR="007C1C53" w:rsidRPr="00C701C9" w:rsidRDefault="007C1C53" w:rsidP="007C1C53">
      <w:pPr>
        <w:spacing w:after="0" w:line="240" w:lineRule="auto"/>
      </w:pPr>
      <w:r w:rsidRPr="00C701C9">
        <w:tab/>
      </w:r>
      <w:r w:rsidRPr="00C701C9">
        <w:tab/>
      </w:r>
    </w:p>
    <w:p w:rsidR="007C1C53" w:rsidRPr="00555849" w:rsidRDefault="007C1C53" w:rsidP="007C1C53">
      <w:pPr>
        <w:spacing w:after="0" w:line="240" w:lineRule="auto"/>
        <w:rPr>
          <w:b/>
          <w:color w:val="1F4E79" w:themeColor="accent5" w:themeShade="80"/>
        </w:rPr>
      </w:pPr>
      <w:r w:rsidRPr="00555849">
        <w:rPr>
          <w:b/>
          <w:color w:val="1F4E79" w:themeColor="accent5" w:themeShade="80"/>
        </w:rPr>
        <w:t>Closing Date:</w:t>
      </w:r>
      <w:r w:rsidRPr="00555849">
        <w:rPr>
          <w:b/>
          <w:color w:val="1F4E79" w:themeColor="accent5" w:themeShade="80"/>
        </w:rPr>
        <w:tab/>
      </w:r>
      <w:r w:rsidRPr="00555849">
        <w:rPr>
          <w:b/>
          <w:color w:val="1F4E79" w:themeColor="accent5" w:themeShade="80"/>
        </w:rPr>
        <w:tab/>
      </w:r>
    </w:p>
    <w:p w:rsidR="007C1C53" w:rsidRPr="00C701C9" w:rsidRDefault="007C1C53" w:rsidP="007C1C53">
      <w:pPr>
        <w:spacing w:after="0" w:line="240" w:lineRule="auto"/>
      </w:pPr>
      <w:r w:rsidRPr="00C701C9">
        <w:t>Closing date for returning entries will be published by HQ.</w:t>
      </w:r>
    </w:p>
    <w:p w:rsidR="007C1C53" w:rsidRPr="00C701C9" w:rsidRDefault="007C1C53" w:rsidP="007C1C53">
      <w:pPr>
        <w:spacing w:after="0" w:line="240" w:lineRule="auto"/>
      </w:pPr>
      <w:r w:rsidRPr="00C701C9">
        <w:lastRenderedPageBreak/>
        <w:tab/>
      </w:r>
      <w:r w:rsidRPr="00C701C9">
        <w:tab/>
      </w:r>
    </w:p>
    <w:p w:rsidR="007C1C53" w:rsidRPr="00555849" w:rsidRDefault="007C1C53" w:rsidP="007C1C53">
      <w:pPr>
        <w:spacing w:after="0" w:line="240" w:lineRule="auto"/>
        <w:rPr>
          <w:b/>
          <w:color w:val="1F4E79" w:themeColor="accent5" w:themeShade="80"/>
        </w:rPr>
      </w:pPr>
      <w:r w:rsidRPr="00555849">
        <w:rPr>
          <w:b/>
          <w:color w:val="1F4E79" w:themeColor="accent5" w:themeShade="80"/>
        </w:rPr>
        <w:t>Proficiencies:</w:t>
      </w:r>
      <w:r w:rsidRPr="00555849">
        <w:rPr>
          <w:b/>
          <w:color w:val="1F4E79" w:themeColor="accent5" w:themeShade="80"/>
        </w:rPr>
        <w:tab/>
      </w:r>
      <w:r w:rsidRPr="00555849">
        <w:rPr>
          <w:b/>
          <w:color w:val="1F4E79" w:themeColor="accent5" w:themeShade="80"/>
        </w:rPr>
        <w:tab/>
      </w:r>
    </w:p>
    <w:p w:rsidR="007C1C53" w:rsidRPr="00C701C9" w:rsidRDefault="007C1C53" w:rsidP="007C1C53">
      <w:pPr>
        <w:spacing w:after="0" w:line="240" w:lineRule="auto"/>
      </w:pPr>
      <w:r w:rsidRPr="00C701C9">
        <w:t>Proficiencies will be awarded at Area stages.</w:t>
      </w:r>
    </w:p>
    <w:p w:rsidR="007C1C53" w:rsidRPr="00C701C9" w:rsidRDefault="007C1C53" w:rsidP="007C1C53">
      <w:pPr>
        <w:spacing w:after="0" w:line="240" w:lineRule="auto"/>
      </w:pPr>
      <w:r w:rsidRPr="00C701C9">
        <w:tab/>
      </w:r>
      <w:r w:rsidRPr="00C701C9">
        <w:tab/>
      </w:r>
    </w:p>
    <w:p w:rsidR="007C1C53" w:rsidRPr="00C701C9" w:rsidRDefault="007C1C53" w:rsidP="007C1C53">
      <w:pPr>
        <w:spacing w:after="0" w:line="240" w:lineRule="auto"/>
        <w:rPr>
          <w:b/>
          <w:color w:val="1F4E79" w:themeColor="accent5" w:themeShade="80"/>
        </w:rPr>
      </w:pPr>
      <w:r w:rsidRPr="00C701C9">
        <w:rPr>
          <w:b/>
          <w:color w:val="1F4E79" w:themeColor="accent5" w:themeShade="80"/>
        </w:rPr>
        <w:t>Prizes:</w:t>
      </w:r>
      <w:r w:rsidRPr="00C701C9">
        <w:rPr>
          <w:b/>
          <w:color w:val="1F4E79" w:themeColor="accent5" w:themeShade="80"/>
        </w:rPr>
        <w:tab/>
      </w:r>
      <w:r w:rsidRPr="00C701C9">
        <w:rPr>
          <w:b/>
          <w:color w:val="1F4E79" w:themeColor="accent5" w:themeShade="80"/>
        </w:rPr>
        <w:tab/>
        <w:t xml:space="preserve"> </w:t>
      </w:r>
    </w:p>
    <w:p w:rsidR="007C1C53" w:rsidRPr="00C701C9" w:rsidRDefault="007C1C53" w:rsidP="007C1C5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1st </w:t>
      </w:r>
      <w:r w:rsidRPr="00C701C9">
        <w:t xml:space="preserve">- £15.00 </w:t>
      </w:r>
    </w:p>
    <w:p w:rsidR="007C1C53" w:rsidRPr="00C701C9" w:rsidRDefault="007C1C53" w:rsidP="007C1C53">
      <w:pPr>
        <w:pStyle w:val="ListParagraph"/>
        <w:numPr>
          <w:ilvl w:val="0"/>
          <w:numId w:val="3"/>
        </w:numPr>
        <w:spacing w:after="0" w:line="240" w:lineRule="auto"/>
      </w:pPr>
      <w:r w:rsidRPr="00C701C9">
        <w:t>2nd - Certificate</w:t>
      </w:r>
    </w:p>
    <w:p w:rsidR="007C1C53" w:rsidRPr="00C701C9" w:rsidRDefault="007C1C53" w:rsidP="007C1C53">
      <w:pPr>
        <w:pStyle w:val="ListParagraph"/>
        <w:numPr>
          <w:ilvl w:val="0"/>
          <w:numId w:val="3"/>
        </w:numPr>
        <w:spacing w:after="0" w:line="240" w:lineRule="auto"/>
      </w:pPr>
      <w:r w:rsidRPr="00C701C9">
        <w:t>3rd - Certificate</w:t>
      </w:r>
    </w:p>
    <w:p w:rsidR="007C1C53" w:rsidRPr="00C701C9" w:rsidRDefault="007C1C53" w:rsidP="007C1C53">
      <w:pPr>
        <w:spacing w:after="0" w:line="240" w:lineRule="auto"/>
      </w:pPr>
      <w:r w:rsidRPr="00C701C9">
        <w:tab/>
      </w:r>
      <w:r w:rsidRPr="00C701C9">
        <w:tab/>
      </w:r>
    </w:p>
    <w:p w:rsidR="007C1C53" w:rsidRPr="00C701C9" w:rsidRDefault="007C1C53" w:rsidP="007C1C53">
      <w:pPr>
        <w:spacing w:after="0" w:line="240" w:lineRule="auto"/>
        <w:rPr>
          <w:b/>
          <w:color w:val="1F4E79" w:themeColor="accent5" w:themeShade="80"/>
        </w:rPr>
      </w:pPr>
      <w:r w:rsidRPr="00C701C9">
        <w:rPr>
          <w:b/>
          <w:color w:val="1F4E79" w:themeColor="accent5" w:themeShade="80"/>
        </w:rPr>
        <w:t>Additional Requirements:</w:t>
      </w:r>
    </w:p>
    <w:p w:rsidR="007C1C53" w:rsidRDefault="007C1C53" w:rsidP="007C1C53">
      <w:pPr>
        <w:spacing w:after="0" w:line="240" w:lineRule="auto"/>
      </w:pPr>
      <w:r w:rsidRPr="00C701C9">
        <w:t>Competitors are expected to avoid demonstrating the same skill or making the same presentation in successive years</w:t>
      </w:r>
      <w:r>
        <w:t>, e.g. 2 years in a row</w:t>
      </w:r>
      <w:r w:rsidRPr="00C701C9">
        <w:t xml:space="preserve">.  </w:t>
      </w:r>
    </w:p>
    <w:p w:rsidR="007C1C53" w:rsidRDefault="007C1C53" w:rsidP="007C1C53">
      <w:pPr>
        <w:spacing w:after="0" w:line="240" w:lineRule="auto"/>
      </w:pPr>
    </w:p>
    <w:p w:rsidR="007C1C53" w:rsidRPr="00C701C9" w:rsidRDefault="007C1C53" w:rsidP="007C1C53">
      <w:pPr>
        <w:spacing w:after="0" w:line="240" w:lineRule="auto"/>
      </w:pPr>
      <w:r w:rsidRPr="00C701C9">
        <w:t>Judges will ask a maximum of three questions in order to test the participants wider knowledge of the skill or topic being demonstrated/presented</w:t>
      </w:r>
    </w:p>
    <w:p w:rsidR="007C1C53" w:rsidRPr="00C701C9" w:rsidRDefault="007C1C53" w:rsidP="007C1C53">
      <w:pPr>
        <w:spacing w:after="0" w:line="240" w:lineRule="auto"/>
      </w:pPr>
      <w:r w:rsidRPr="00C701C9">
        <w:tab/>
      </w:r>
      <w:r w:rsidRPr="00C701C9">
        <w:tab/>
      </w:r>
    </w:p>
    <w:p w:rsidR="007C1C53" w:rsidRPr="00C701C9" w:rsidRDefault="007C1C53" w:rsidP="007C1C53">
      <w:pPr>
        <w:spacing w:after="0" w:line="240" w:lineRule="auto"/>
        <w:rPr>
          <w:b/>
          <w:color w:val="1F4E79" w:themeColor="accent5" w:themeShade="80"/>
        </w:rPr>
      </w:pPr>
      <w:r w:rsidRPr="00C701C9">
        <w:rPr>
          <w:b/>
          <w:color w:val="1F4E79" w:themeColor="accent5" w:themeShade="80"/>
        </w:rPr>
        <w:t>Discipline:</w:t>
      </w:r>
      <w:r w:rsidRPr="00C701C9">
        <w:rPr>
          <w:b/>
          <w:color w:val="1F4E79" w:themeColor="accent5" w:themeShade="80"/>
        </w:rPr>
        <w:tab/>
      </w:r>
      <w:r w:rsidRPr="00C701C9">
        <w:rPr>
          <w:b/>
          <w:color w:val="1F4E79" w:themeColor="accent5" w:themeShade="80"/>
        </w:rPr>
        <w:tab/>
      </w:r>
    </w:p>
    <w:p w:rsidR="007C1C53" w:rsidRPr="00C701C9" w:rsidRDefault="007C1C53" w:rsidP="007C1C53">
      <w:pPr>
        <w:spacing w:after="0" w:line="240" w:lineRule="auto"/>
      </w:pPr>
      <w:r w:rsidRPr="00C701C9">
        <w:t>Clubs should appoint one person in the Club who will be responsible for Co-ordination of their Club members and their behaviour during the Competition.</w:t>
      </w:r>
    </w:p>
    <w:p w:rsidR="007C1C53" w:rsidRPr="00C701C9" w:rsidRDefault="007C1C53" w:rsidP="007C1C53">
      <w:pPr>
        <w:spacing w:after="0" w:line="240" w:lineRule="auto"/>
      </w:pPr>
      <w:r w:rsidRPr="00C701C9">
        <w:tab/>
      </w:r>
      <w:r w:rsidRPr="00C701C9">
        <w:tab/>
      </w:r>
    </w:p>
    <w:p w:rsidR="007C1C53" w:rsidRPr="00C701C9" w:rsidRDefault="007C1C53" w:rsidP="007C1C53">
      <w:pPr>
        <w:spacing w:after="0" w:line="240" w:lineRule="auto"/>
        <w:rPr>
          <w:b/>
          <w:color w:val="1F4E79" w:themeColor="accent5" w:themeShade="80"/>
        </w:rPr>
      </w:pPr>
      <w:r w:rsidRPr="00C701C9">
        <w:rPr>
          <w:b/>
          <w:color w:val="1F4E79" w:themeColor="accent5" w:themeShade="80"/>
        </w:rPr>
        <w:t>Protests:</w:t>
      </w:r>
      <w:r w:rsidRPr="00C701C9">
        <w:rPr>
          <w:b/>
          <w:color w:val="1F4E79" w:themeColor="accent5" w:themeShade="80"/>
        </w:rPr>
        <w:tab/>
      </w:r>
      <w:r w:rsidRPr="00C701C9">
        <w:rPr>
          <w:b/>
          <w:color w:val="1F4E79" w:themeColor="accent5" w:themeShade="80"/>
        </w:rPr>
        <w:tab/>
      </w:r>
    </w:p>
    <w:p w:rsidR="007C1C53" w:rsidRDefault="007C1C53" w:rsidP="007C1C53">
      <w:pPr>
        <w:spacing w:after="0" w:line="240" w:lineRule="auto"/>
      </w:pPr>
      <w:r w:rsidRPr="00C701C9">
        <w:t>See Protests in General</w:t>
      </w:r>
      <w:r w:rsidRPr="00C701C9">
        <w:rPr>
          <w:i/>
        </w:rPr>
        <w:t xml:space="preserve"> </w:t>
      </w:r>
      <w:r w:rsidRPr="00C701C9">
        <w:t>Rules section.</w:t>
      </w:r>
    </w:p>
    <w:p w:rsidR="007C1C53" w:rsidRDefault="007C1C53" w:rsidP="007C1C53">
      <w:pPr>
        <w:spacing w:after="0" w:line="240" w:lineRule="auto"/>
      </w:pPr>
    </w:p>
    <w:p w:rsidR="00540391" w:rsidRDefault="007C1C53">
      <w:bookmarkStart w:id="0" w:name="_GoBack"/>
      <w:bookmarkEnd w:id="0"/>
    </w:p>
    <w:sectPr w:rsidR="00540391" w:rsidSect="007C1C53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E7933"/>
    <w:multiLevelType w:val="hybridMultilevel"/>
    <w:tmpl w:val="B262D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155CE"/>
    <w:multiLevelType w:val="hybridMultilevel"/>
    <w:tmpl w:val="8A8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344D6"/>
    <w:multiLevelType w:val="hybridMultilevel"/>
    <w:tmpl w:val="86AE5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53"/>
    <w:rsid w:val="000E689B"/>
    <w:rsid w:val="0075698A"/>
    <w:rsid w:val="007C1C53"/>
    <w:rsid w:val="0095039A"/>
    <w:rsid w:val="00DE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630574"/>
  <w14:defaultImageDpi w14:val="32767"/>
  <w15:chartTrackingRefBased/>
  <w15:docId w15:val="{D34AC6C7-399E-3042-AEF9-8635C322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1C5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C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C5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C5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Reid</dc:creator>
  <cp:keywords/>
  <dc:description/>
  <cp:lastModifiedBy>Michael Reid</cp:lastModifiedBy>
  <cp:revision>1</cp:revision>
  <cp:lastPrinted>2021-01-07T10:07:00Z</cp:lastPrinted>
  <dcterms:created xsi:type="dcterms:W3CDTF">2021-01-07T10:05:00Z</dcterms:created>
  <dcterms:modified xsi:type="dcterms:W3CDTF">2021-01-07T10:12:00Z</dcterms:modified>
</cp:coreProperties>
</file>